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56" w:rsidRPr="0069607A" w:rsidRDefault="0069607A" w:rsidP="0069607A">
      <w:pPr>
        <w:jc w:val="center"/>
        <w:rPr>
          <w:rFonts w:ascii="微软雅黑" w:eastAsia="微软雅黑" w:hAnsi="微软雅黑" w:cs="Arial" w:hint="eastAsia"/>
          <w:b/>
          <w:color w:val="3D3D3D"/>
          <w:sz w:val="44"/>
          <w:szCs w:val="44"/>
        </w:rPr>
      </w:pPr>
      <w:r w:rsidRPr="0069607A">
        <w:rPr>
          <w:rFonts w:ascii="微软雅黑" w:eastAsia="微软雅黑" w:hAnsi="微软雅黑" w:cs="Arial" w:hint="eastAsia"/>
          <w:b/>
          <w:color w:val="3D3D3D"/>
          <w:sz w:val="44"/>
          <w:szCs w:val="44"/>
        </w:rPr>
        <w:t>《交通运输部关于修改〈放射性物品道路运输管理规定〉的决定》解读</w:t>
      </w:r>
    </w:p>
    <w:p w:rsidR="0069607A" w:rsidRPr="0069607A" w:rsidRDefault="0069607A" w:rsidP="0069607A">
      <w:pPr>
        <w:widowControl/>
        <w:pBdr>
          <w:bottom w:val="single" w:sz="6" w:space="31" w:color="CBCAC9"/>
        </w:pBdr>
        <w:spacing w:line="360" w:lineRule="atLeast"/>
        <w:jc w:val="left"/>
        <w:rPr>
          <w:rFonts w:ascii="微软雅黑" w:eastAsia="微软雅黑" w:hAnsi="微软雅黑" w:cs="Arial"/>
          <w:color w:val="3D3D3D"/>
          <w:kern w:val="0"/>
          <w:szCs w:val="21"/>
        </w:rPr>
      </w:pPr>
      <w:r w:rsidRPr="0069607A">
        <w:rPr>
          <w:rFonts w:ascii="微软雅黑" w:eastAsia="微软雅黑" w:hAnsi="微软雅黑" w:cs="Arial" w:hint="eastAsia"/>
          <w:color w:val="3D3D3D"/>
          <w:kern w:val="0"/>
          <w:szCs w:val="21"/>
        </w:rPr>
        <w:t xml:space="preserve">　　经2016年8月31日第19次部务会议审议通过，交通运输部发布了《关于修改〈放射性物品道路运输管理规定〉的决定》（交通运输部令2016年第71</w:t>
      </w:r>
      <w:bookmarkStart w:id="0" w:name="_GoBack"/>
      <w:bookmarkEnd w:id="0"/>
      <w:r w:rsidRPr="0069607A">
        <w:rPr>
          <w:rFonts w:ascii="微软雅黑" w:eastAsia="微软雅黑" w:hAnsi="微软雅黑" w:cs="Arial" w:hint="eastAsia"/>
          <w:color w:val="3D3D3D"/>
          <w:kern w:val="0"/>
          <w:szCs w:val="21"/>
        </w:rPr>
        <w:t>号），自2016年9月2日起施行。本次发布的《放射性物品道路运输管理规定》主要作了如下修改： </w:t>
      </w:r>
    </w:p>
    <w:p w:rsidR="0069607A" w:rsidRPr="0069607A" w:rsidRDefault="0069607A" w:rsidP="0069607A">
      <w:pPr>
        <w:widowControl/>
        <w:pBdr>
          <w:bottom w:val="single" w:sz="6" w:space="31" w:color="CBCAC9"/>
        </w:pBdr>
        <w:spacing w:line="360" w:lineRule="atLeast"/>
        <w:jc w:val="left"/>
        <w:rPr>
          <w:rFonts w:ascii="微软雅黑" w:eastAsia="微软雅黑" w:hAnsi="微软雅黑" w:cs="Arial" w:hint="eastAsia"/>
          <w:color w:val="3D3D3D"/>
          <w:kern w:val="0"/>
          <w:szCs w:val="21"/>
        </w:rPr>
      </w:pPr>
      <w:r w:rsidRPr="0069607A">
        <w:rPr>
          <w:rFonts w:ascii="微软雅黑" w:eastAsia="微软雅黑" w:hAnsi="微软雅黑" w:cs="Arial" w:hint="eastAsia"/>
          <w:color w:val="3D3D3D"/>
          <w:kern w:val="0"/>
          <w:szCs w:val="21"/>
        </w:rPr>
        <w:t xml:space="preserve">　　一是将第七条第（一）项修改为：“（一）有符合要求的专用车辆和设备。1.专用车辆要求。（1）专用车辆的技术要求应当符合《道路运输车辆技术管理规定》有关规定；（2）车辆为企业自有，且数量为5辆以上；（3）核定载质量在1吨及以下的车辆为厢式或者封闭货车；（4）车辆配备满足在线监控要求，且具有行驶记录仪功能的卫星定位系统。2.设备要求。（1）配备有效的通讯工具；（2）配备必要的辐射防护用品和依法经定期检定合格的监测仪器。”《道路运输车辆技术管理规定》（2016年第1号）包含了原第七条第一项第一目专用车辆技术要求内容。 </w:t>
      </w:r>
    </w:p>
    <w:p w:rsidR="0069607A" w:rsidRPr="0069607A" w:rsidRDefault="0069607A" w:rsidP="0069607A">
      <w:pPr>
        <w:widowControl/>
        <w:pBdr>
          <w:bottom w:val="single" w:sz="6" w:space="31" w:color="CBCAC9"/>
        </w:pBdr>
        <w:spacing w:line="360" w:lineRule="atLeast"/>
        <w:jc w:val="left"/>
        <w:rPr>
          <w:rFonts w:ascii="微软雅黑" w:eastAsia="微软雅黑" w:hAnsi="微软雅黑" w:cs="Arial" w:hint="eastAsia"/>
          <w:color w:val="3D3D3D"/>
          <w:kern w:val="0"/>
          <w:szCs w:val="21"/>
        </w:rPr>
      </w:pPr>
      <w:r w:rsidRPr="0069607A">
        <w:rPr>
          <w:rFonts w:ascii="微软雅黑" w:eastAsia="微软雅黑" w:hAnsi="微软雅黑" w:cs="Arial" w:hint="eastAsia"/>
          <w:color w:val="3D3D3D"/>
          <w:kern w:val="0"/>
          <w:szCs w:val="21"/>
        </w:rPr>
        <w:t xml:space="preserve">　　二是将第十条第（三）项第2目中的“车辆技术等级证书或者车辆技术检测合格证”修改为“车辆技术等级评定结论”；将第十六条中的“《道路货物运输及场站管理规定》”修改为“《道路运输车辆技术管理规定》”；删除第三十九条。 </w:t>
      </w:r>
    </w:p>
    <w:p w:rsidR="0069607A" w:rsidRPr="0069607A" w:rsidRDefault="0069607A" w:rsidP="0069607A">
      <w:pPr>
        <w:widowControl/>
        <w:pBdr>
          <w:bottom w:val="single" w:sz="6" w:space="31" w:color="CBCAC9"/>
        </w:pBdr>
        <w:spacing w:line="360" w:lineRule="atLeast"/>
        <w:jc w:val="left"/>
        <w:rPr>
          <w:rFonts w:ascii="微软雅黑" w:eastAsia="微软雅黑" w:hAnsi="微软雅黑" w:cs="Arial" w:hint="eastAsia"/>
          <w:color w:val="3D3D3D"/>
          <w:kern w:val="0"/>
          <w:szCs w:val="21"/>
        </w:rPr>
      </w:pPr>
      <w:r w:rsidRPr="0069607A">
        <w:rPr>
          <w:rFonts w:ascii="微软雅黑" w:eastAsia="微软雅黑" w:hAnsi="微软雅黑" w:cs="Arial" w:hint="eastAsia"/>
          <w:color w:val="3D3D3D"/>
          <w:kern w:val="0"/>
          <w:szCs w:val="21"/>
        </w:rPr>
        <w:t xml:space="preserve">　　修改是由于《道路运输车辆技术管理规定》（2016年第1号）自2016年3月1日起施行，包含了以上内容并且对相关规定作了调整。</w:t>
      </w:r>
    </w:p>
    <w:p w:rsidR="0069607A" w:rsidRPr="0069607A" w:rsidRDefault="0069607A"/>
    <w:sectPr w:rsidR="0069607A" w:rsidRPr="00696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7B"/>
    <w:rsid w:val="0069607A"/>
    <w:rsid w:val="00B47756"/>
    <w:rsid w:val="00C8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3159">
          <w:marLeft w:val="0"/>
          <w:marRight w:val="0"/>
          <w:marTop w:val="0"/>
          <w:marBottom w:val="0"/>
          <w:divBdr>
            <w:top w:val="single" w:sz="6" w:space="19" w:color="CCCBCA"/>
            <w:left w:val="single" w:sz="6" w:space="0" w:color="CCCBCA"/>
            <w:bottom w:val="single" w:sz="6" w:space="8" w:color="CCCBCA"/>
            <w:right w:val="single" w:sz="6" w:space="0" w:color="CCCBCA"/>
          </w:divBdr>
          <w:divsChild>
            <w:div w:id="12545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2017-07-13T01:26:00Z</dcterms:created>
  <dcterms:modified xsi:type="dcterms:W3CDTF">2017-07-13T01:27:00Z</dcterms:modified>
</cp:coreProperties>
</file>